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D238" w14:textId="77777777" w:rsidR="00180959" w:rsidRPr="00811B83" w:rsidRDefault="00180959" w:rsidP="00180959">
      <w:pPr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19ABCAD2" wp14:editId="6E90A391">
            <wp:extent cx="5705475" cy="990600"/>
            <wp:effectExtent l="0" t="0" r="9525" b="0"/>
            <wp:docPr id="734347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8D35" w14:textId="77777777" w:rsidR="00180959" w:rsidRPr="00811B83" w:rsidRDefault="00180959" w:rsidP="00180959">
      <w:pPr>
        <w:tabs>
          <w:tab w:val="left" w:pos="6030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>Aprob,</w:t>
      </w:r>
    </w:p>
    <w:p w14:paraId="28D5DC15" w14:textId="77777777" w:rsidR="00180959" w:rsidRPr="00811B83" w:rsidRDefault="00180959" w:rsidP="00180959">
      <w:pPr>
        <w:tabs>
          <w:tab w:val="left" w:pos="6030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Manager</w:t>
      </w:r>
    </w:p>
    <w:p w14:paraId="2F68E374" w14:textId="77777777" w:rsidR="00180959" w:rsidRPr="00811B83" w:rsidRDefault="00180959" w:rsidP="00180959">
      <w:pPr>
        <w:tabs>
          <w:tab w:val="left" w:pos="6030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Ec. Maganu Bogdan</w:t>
      </w:r>
    </w:p>
    <w:p w14:paraId="65EA9A1A" w14:textId="77777777" w:rsidR="00180959" w:rsidRDefault="00180959" w:rsidP="00180959">
      <w:pPr>
        <w:tabs>
          <w:tab w:val="left" w:pos="276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TEMATICA CONCURS </w:t>
      </w:r>
    </w:p>
    <w:p w14:paraId="7426C3CA" w14:textId="77777777" w:rsidR="00180959" w:rsidRDefault="00180959" w:rsidP="00180959">
      <w:pPr>
        <w:tabs>
          <w:tab w:val="left" w:pos="276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- </w:t>
      </w:r>
      <w:r w:rsidRPr="00811B83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ASISTENT GENERALIST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, SECTIA SANATORIALA</w:t>
      </w:r>
    </w:p>
    <w:p w14:paraId="0E320F40" w14:textId="77777777" w:rsidR="00180959" w:rsidRDefault="00180959" w:rsidP="00180959">
      <w:pPr>
        <w:tabs>
          <w:tab w:val="left" w:pos="276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- ASISTENT MEDICAL DEBUTANT GENERALIST, SECTIA SANATORIALA</w:t>
      </w:r>
    </w:p>
    <w:p w14:paraId="317FCF43" w14:textId="77777777" w:rsidR="00180959" w:rsidRDefault="00180959" w:rsidP="00180959">
      <w:pPr>
        <w:tabs>
          <w:tab w:val="left" w:pos="276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- ASISTENT MEDICAL GENERALIST, GERIATRIE-GERONTOLOGIE</w:t>
      </w:r>
    </w:p>
    <w:p w14:paraId="0F3EFBFC" w14:textId="77777777" w:rsidR="00180959" w:rsidRPr="00716846" w:rsidRDefault="00180959" w:rsidP="00180959">
      <w:pPr>
        <w:tabs>
          <w:tab w:val="left" w:pos="276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</w:p>
    <w:p w14:paraId="7E55A053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1229">
        <w:rPr>
          <w:rFonts w:ascii="Times New Roman" w:hAnsi="Times New Roman" w:cs="Times New Roman"/>
          <w:sz w:val="28"/>
          <w:szCs w:val="28"/>
        </w:rPr>
        <w:t xml:space="preserve">Prevenirea </w:t>
      </w:r>
      <w:r w:rsidRPr="00981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infecţiilor asociate asistenţei medicale în unităţile sanitare.</w:t>
      </w:r>
      <w:r w:rsidRPr="009812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229">
        <w:rPr>
          <w:rFonts w:ascii="Times New Roman" w:hAnsi="Times New Roman" w:cs="Times New Roman"/>
          <w:sz w:val="28"/>
          <w:szCs w:val="28"/>
        </w:rPr>
        <w:t xml:space="preserve">- Precautiuni universale </w:t>
      </w:r>
    </w:p>
    <w:p w14:paraId="35F48FAE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1229">
        <w:rPr>
          <w:rFonts w:ascii="Times New Roman" w:hAnsi="Times New Roman" w:cs="Times New Roman"/>
          <w:sz w:val="28"/>
          <w:szCs w:val="28"/>
        </w:rPr>
        <w:t>Metodologia de supraveghere si control al accidentelor cu expunere la produse biologice la personalul care lucreaza in domeniul sanitar.</w:t>
      </w:r>
    </w:p>
    <w:p w14:paraId="0238E60C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1229">
        <w:rPr>
          <w:rFonts w:ascii="Times New Roman" w:hAnsi="Times New Roman" w:cs="Times New Roman"/>
          <w:sz w:val="28"/>
          <w:szCs w:val="28"/>
        </w:rPr>
        <w:t>Atributiile asistentului medical</w:t>
      </w:r>
    </w:p>
    <w:p w14:paraId="5BDE1A0C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29">
        <w:rPr>
          <w:rFonts w:ascii="Times New Roman" w:hAnsi="Times New Roman" w:cs="Times New Roman"/>
          <w:sz w:val="28"/>
          <w:szCs w:val="28"/>
        </w:rPr>
        <w:t>Norme tehnice privind curatarea ,dezinfectia si sterlizarea in unitatile sanitare</w:t>
      </w:r>
    </w:p>
    <w:p w14:paraId="729A2755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29">
        <w:rPr>
          <w:rFonts w:ascii="Times New Roman" w:hAnsi="Times New Roman" w:cs="Times New Roman"/>
          <w:sz w:val="28"/>
          <w:szCs w:val="28"/>
        </w:rPr>
        <w:t>Nevoile fundamentale, punctiile, recoltarea produselor biologice si administrarea medicamentelor</w:t>
      </w:r>
    </w:p>
    <w:p w14:paraId="1EE3EB15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29">
        <w:rPr>
          <w:rFonts w:ascii="Times New Roman" w:hAnsi="Times New Roman" w:cs="Times New Roman"/>
          <w:sz w:val="28"/>
          <w:szCs w:val="28"/>
        </w:rPr>
        <w:t xml:space="preserve">Urgente medico –chirurgicale </w:t>
      </w:r>
    </w:p>
    <w:p w14:paraId="28BE3A34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29">
        <w:rPr>
          <w:rFonts w:ascii="Times New Roman" w:hAnsi="Times New Roman" w:cs="Times New Roman"/>
          <w:sz w:val="28"/>
          <w:szCs w:val="28"/>
        </w:rPr>
        <w:t>Socul si traumatismele vaselor si hemostaza provizorie ,ingrijirea plagilor</w:t>
      </w:r>
    </w:p>
    <w:p w14:paraId="24CBB1DC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29">
        <w:rPr>
          <w:rFonts w:ascii="Times New Roman" w:hAnsi="Times New Roman" w:cs="Times New Roman"/>
          <w:sz w:val="28"/>
          <w:szCs w:val="28"/>
        </w:rPr>
        <w:t>Tratamentul plagilor si schimbarea pansamentului</w:t>
      </w:r>
    </w:p>
    <w:p w14:paraId="35731E03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29">
        <w:rPr>
          <w:rFonts w:ascii="Times New Roman" w:hAnsi="Times New Roman" w:cs="Times New Roman"/>
          <w:sz w:val="28"/>
          <w:szCs w:val="28"/>
        </w:rPr>
        <w:t>Clasificarea,ambalarea si depozitarea temporara a deseurilor  rezultate din activitatile medicale</w:t>
      </w:r>
    </w:p>
    <w:p w14:paraId="1C5331CF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29">
        <w:rPr>
          <w:rFonts w:ascii="Times New Roman" w:hAnsi="Times New Roman" w:cs="Times New Roman"/>
          <w:sz w:val="28"/>
          <w:szCs w:val="28"/>
        </w:rPr>
        <w:t>Drepturile pacientilor</w:t>
      </w:r>
    </w:p>
    <w:p w14:paraId="3EAA8813" w14:textId="77777777" w:rsidR="00180959" w:rsidRPr="00981229" w:rsidRDefault="00180959" w:rsidP="00180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1229">
        <w:rPr>
          <w:rFonts w:ascii="Times New Roman" w:hAnsi="Times New Roman" w:cs="Times New Roman"/>
          <w:bCs/>
          <w:sz w:val="28"/>
          <w:szCs w:val="28"/>
        </w:rPr>
        <w:t>Legea nr 95/2006 – privind reforma in domeniul sanatatii</w:t>
      </w:r>
    </w:p>
    <w:p w14:paraId="2F330B62" w14:textId="77777777" w:rsidR="00180959" w:rsidRPr="00981229" w:rsidRDefault="00180959" w:rsidP="001809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1229">
        <w:rPr>
          <w:rFonts w:ascii="Times New Roman" w:hAnsi="Times New Roman" w:cs="Times New Roman"/>
          <w:bCs/>
          <w:sz w:val="28"/>
          <w:szCs w:val="28"/>
        </w:rPr>
        <w:t>Titlul VII – Spitale</w:t>
      </w:r>
    </w:p>
    <w:p w14:paraId="54487735" w14:textId="77777777" w:rsidR="00180959" w:rsidRPr="00981229" w:rsidRDefault="00180959" w:rsidP="001809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1229">
        <w:rPr>
          <w:rFonts w:ascii="Times New Roman" w:hAnsi="Times New Roman" w:cs="Times New Roman"/>
          <w:bCs/>
          <w:sz w:val="28"/>
          <w:szCs w:val="28"/>
        </w:rPr>
        <w:t>Titlul VIII – capitolul II sectiunea1 – Persoane asigurate – dovada calitatii de asigurat</w:t>
      </w:r>
    </w:p>
    <w:p w14:paraId="7B120677" w14:textId="77777777" w:rsidR="00180959" w:rsidRPr="00981229" w:rsidRDefault="00180959" w:rsidP="00180959">
      <w:pPr>
        <w:rPr>
          <w:rFonts w:ascii="Times New Roman" w:hAnsi="Times New Roman" w:cs="Times New Roman"/>
          <w:sz w:val="28"/>
          <w:szCs w:val="28"/>
        </w:rPr>
      </w:pPr>
    </w:p>
    <w:p w14:paraId="7D8EF7BE" w14:textId="77777777" w:rsidR="00180959" w:rsidRPr="00981229" w:rsidRDefault="00180959" w:rsidP="00180959">
      <w:pPr>
        <w:tabs>
          <w:tab w:val="left" w:pos="2760"/>
        </w:tabs>
        <w:jc w:val="center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981229">
        <w:rPr>
          <w:rFonts w:ascii="Times New Roman" w:eastAsiaTheme="minorHAnsi" w:hAnsi="Times New Roman" w:cs="Times New Roman"/>
          <w:sz w:val="28"/>
          <w:szCs w:val="28"/>
          <w:lang w:val="ro-RO"/>
        </w:rPr>
        <w:t>Director medical</w:t>
      </w:r>
    </w:p>
    <w:p w14:paraId="70C31F3E" w14:textId="77777777" w:rsidR="00180959" w:rsidRPr="00981229" w:rsidRDefault="00180959" w:rsidP="00180959">
      <w:pPr>
        <w:tabs>
          <w:tab w:val="left" w:pos="2760"/>
        </w:tabs>
        <w:jc w:val="center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981229">
        <w:rPr>
          <w:rFonts w:ascii="Times New Roman" w:eastAsiaTheme="minorHAnsi" w:hAnsi="Times New Roman" w:cs="Times New Roman"/>
          <w:sz w:val="28"/>
          <w:szCs w:val="28"/>
          <w:lang w:val="ro-RO"/>
        </w:rPr>
        <w:t>Dr. Moise Ionela</w:t>
      </w:r>
    </w:p>
    <w:p w14:paraId="08928B08" w14:textId="77777777" w:rsidR="00180959" w:rsidRPr="00981229" w:rsidRDefault="00180959" w:rsidP="00180959">
      <w:pPr>
        <w:rPr>
          <w:rFonts w:ascii="Times New Roman" w:hAnsi="Times New Roman" w:cs="Times New Roman"/>
          <w:sz w:val="28"/>
          <w:szCs w:val="28"/>
        </w:rPr>
      </w:pPr>
    </w:p>
    <w:p w14:paraId="78EC6EF8" w14:textId="77777777" w:rsidR="00180959" w:rsidRPr="00811B83" w:rsidRDefault="00180959" w:rsidP="00180959">
      <w:pPr>
        <w:rPr>
          <w:rFonts w:ascii="Times New Roman" w:hAnsi="Times New Roman" w:cs="Times New Roman"/>
          <w:sz w:val="24"/>
          <w:szCs w:val="24"/>
        </w:rPr>
      </w:pPr>
    </w:p>
    <w:p w14:paraId="216A21B9" w14:textId="77777777" w:rsidR="00180959" w:rsidRPr="00811B83" w:rsidRDefault="00180959" w:rsidP="00180959">
      <w:pPr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w:drawing>
          <wp:inline distT="0" distB="0" distL="0" distR="0" wp14:anchorId="3DDFE43E" wp14:editId="5143EE06">
            <wp:extent cx="5705475" cy="990600"/>
            <wp:effectExtent l="0" t="0" r="9525" b="0"/>
            <wp:docPr id="1889465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72F8" w14:textId="77777777" w:rsidR="00180959" w:rsidRPr="00811B83" w:rsidRDefault="00180959" w:rsidP="00180959">
      <w:pPr>
        <w:tabs>
          <w:tab w:val="left" w:pos="6030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>Aprob,</w:t>
      </w:r>
    </w:p>
    <w:p w14:paraId="2FF3A036" w14:textId="77777777" w:rsidR="00180959" w:rsidRPr="00811B83" w:rsidRDefault="00180959" w:rsidP="00180959">
      <w:pPr>
        <w:tabs>
          <w:tab w:val="left" w:pos="6030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Manager</w:t>
      </w:r>
    </w:p>
    <w:p w14:paraId="305604DF" w14:textId="77777777" w:rsidR="00180959" w:rsidRPr="00811B83" w:rsidRDefault="00180959" w:rsidP="00180959">
      <w:pPr>
        <w:tabs>
          <w:tab w:val="left" w:pos="6030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>Ec. Maganu Bogdan</w:t>
      </w:r>
    </w:p>
    <w:p w14:paraId="6F059CE6" w14:textId="77777777" w:rsidR="00180959" w:rsidRDefault="00180959" w:rsidP="00180959">
      <w:pPr>
        <w:tabs>
          <w:tab w:val="left" w:pos="2760"/>
        </w:tabs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BIBLIOGRAFIE CONCURS </w:t>
      </w:r>
    </w:p>
    <w:p w14:paraId="4561251B" w14:textId="77777777" w:rsidR="00180959" w:rsidRDefault="00180959" w:rsidP="00180959">
      <w:pPr>
        <w:tabs>
          <w:tab w:val="left" w:pos="276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 xml:space="preserve">- </w:t>
      </w:r>
      <w:r w:rsidRPr="00811B83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ASISTENT GENERALIST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, SECTIA SANATORIALA</w:t>
      </w:r>
    </w:p>
    <w:p w14:paraId="3AD958E5" w14:textId="77777777" w:rsidR="00180959" w:rsidRDefault="00180959" w:rsidP="00180959">
      <w:pPr>
        <w:tabs>
          <w:tab w:val="left" w:pos="276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- ASISTENT MEDICAL DEBUTANT GENERALIST, SECTIA SANATORIALA</w:t>
      </w:r>
    </w:p>
    <w:p w14:paraId="3F342C19" w14:textId="77777777" w:rsidR="00180959" w:rsidRPr="00811B83" w:rsidRDefault="00180959" w:rsidP="00180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- ASISTENT MEDICAL GENERALIST, GERIATRIE-GERONTOLOGIE</w:t>
      </w:r>
      <w:r w:rsidRPr="00811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8C8BEE" w14:textId="77777777" w:rsidR="00180959" w:rsidRPr="00811B83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sz w:val="24"/>
          <w:szCs w:val="24"/>
        </w:rPr>
        <w:t>Ghid de nursing-sub redactia Lucretia Titirca,Editura Viata Romaneasca</w:t>
      </w:r>
    </w:p>
    <w:p w14:paraId="5DE102EC" w14:textId="77777777" w:rsidR="00180959" w:rsidRPr="00811B83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sz w:val="24"/>
          <w:szCs w:val="24"/>
        </w:rPr>
        <w:t>Explorari functionale si ingrijiri speciale acordate bolnavului,Editura Viata Romaneasca</w:t>
      </w:r>
    </w:p>
    <w:p w14:paraId="1C3A134B" w14:textId="77777777" w:rsidR="00180959" w:rsidRPr="00811B83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sz w:val="24"/>
          <w:szCs w:val="24"/>
        </w:rPr>
        <w:t>Urgente medico-chirurgicale (Sinteze) - sub redactia Lucretia Titirca</w:t>
      </w:r>
    </w:p>
    <w:p w14:paraId="7B02EBE0" w14:textId="77777777" w:rsidR="00180959" w:rsidRPr="00811B83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sz w:val="24"/>
          <w:szCs w:val="24"/>
        </w:rPr>
        <w:t>Tehnica ingrijirii bolnavului ,Carol Mozes ,Editura Medicala,2002</w:t>
      </w:r>
    </w:p>
    <w:p w14:paraId="3A1FE317" w14:textId="77777777" w:rsidR="00180959" w:rsidRPr="00811B83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sz w:val="24"/>
          <w:szCs w:val="24"/>
        </w:rPr>
        <w:t>Ingrijirea bolnavului, Karl Heinz Kristel,Editura All,1998</w:t>
      </w:r>
    </w:p>
    <w:p w14:paraId="7457C6CA" w14:textId="77777777" w:rsidR="00180959" w:rsidRPr="00811B83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B83">
        <w:rPr>
          <w:rFonts w:ascii="Times New Roman" w:hAnsi="Times New Roman" w:cs="Times New Roman"/>
          <w:sz w:val="24"/>
          <w:szCs w:val="24"/>
        </w:rPr>
        <w:t>Legea drepturilor pacientului nr. 46/20003 si Normele de aplicare a Legii drepturilor pacientului ,aprobate prin OMS nr.386/2004</w:t>
      </w:r>
    </w:p>
    <w:p w14:paraId="667220A0" w14:textId="77777777" w:rsidR="00180959" w:rsidRPr="006600B0" w:rsidRDefault="00180959" w:rsidP="001809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ORDINUL nr. 1.226 din 3 decembrie 2012 pentru aprobarea Normelor tehnice privind gestionarea deşeurilor rezultate din activităţi medicale şi a Metodologiei de culegere a datelor pentru baza naţională de date privind deşeurile rezultate din activităţi medicale.</w:t>
      </w:r>
    </w:p>
    <w:p w14:paraId="435A9409" w14:textId="77777777" w:rsidR="00180959" w:rsidRPr="006600B0" w:rsidRDefault="00180959" w:rsidP="001809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1B83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ORDIN nr. 1.761 din 3 septembrie 2021 </w:t>
      </w:r>
      <w:r w:rsidRPr="00811B83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 aprobarea </w:t>
      </w:r>
      <w:hyperlink r:id="rId6" w:history="1">
        <w:r w:rsidRPr="00811B8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Normelor tehnice</w:t>
        </w:r>
      </w:hyperlink>
      <w:r w:rsidRPr="00811B83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privind curățarea, dezinfecția și sterilizarea în unitățile sanitare publice și private, </w:t>
      </w:r>
      <w:hyperlink r:id="rId7" w:history="1">
        <w:r w:rsidRPr="00811B8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evaluarea</w:t>
        </w:r>
      </w:hyperlink>
      <w:r w:rsidRPr="00811B83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eficacității procedurilor de curățenie și dezinfecție efectuate în cadrul acestora, </w:t>
      </w:r>
      <w:hyperlink r:id="rId8" w:history="1">
        <w:r w:rsidRPr="00811B8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procedurile</w:t>
        </w:r>
      </w:hyperlink>
      <w:r w:rsidRPr="00811B83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recomandate pentru dezinfecția mâinilor în funcție de nivelul de risc, precum și </w:t>
      </w:r>
      <w:hyperlink r:id="rId9" w:history="1">
        <w:r w:rsidRPr="00811B8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metodele</w:t>
        </w:r>
      </w:hyperlink>
      <w:r w:rsidRPr="00811B83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de evaluare a derulării procesului de sterilizare și controlul eficienței acestuia</w:t>
      </w:r>
    </w:p>
    <w:p w14:paraId="04EDE50E" w14:textId="77777777" w:rsidR="00180959" w:rsidRPr="00811B83" w:rsidRDefault="00180959" w:rsidP="001809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ORDINUL nr. 1.101 din 30 septembrie 2016 privind aprobarea Normelor de supraveghere, prevenire şi limitare a infecţiilor asociate asistenţei medicale în unităţile sanitare.</w:t>
      </w:r>
    </w:p>
    <w:p w14:paraId="3578FE03" w14:textId="77777777" w:rsidR="00180959" w:rsidRPr="006600B0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1B83">
        <w:rPr>
          <w:rFonts w:ascii="Times New Roman" w:hAnsi="Times New Roman" w:cs="Times New Roman"/>
          <w:bCs/>
          <w:sz w:val="24"/>
          <w:szCs w:val="24"/>
        </w:rPr>
        <w:t>OMS nr. 25/2012 privind aprobarea Regulilor de validare a cazurilor spitalizate in regim de spitalizare continua;</w:t>
      </w:r>
    </w:p>
    <w:p w14:paraId="7DB58E34" w14:textId="77777777" w:rsidR="00180959" w:rsidRPr="006600B0" w:rsidRDefault="00180959" w:rsidP="001809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1B83">
        <w:rPr>
          <w:rFonts w:ascii="Times New Roman" w:hAnsi="Times New Roman" w:cs="Times New Roman"/>
          <w:bCs/>
          <w:sz w:val="24"/>
          <w:szCs w:val="24"/>
        </w:rPr>
        <w:t>Legea nr 95/2006 – privind reforma in domeniul sanatatii</w:t>
      </w:r>
    </w:p>
    <w:p w14:paraId="391D6E48" w14:textId="77777777" w:rsidR="00180959" w:rsidRPr="006600B0" w:rsidRDefault="00180959" w:rsidP="001809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600B0">
        <w:rPr>
          <w:rFonts w:ascii="Times New Roman" w:hAnsi="Times New Roman" w:cs="Times New Roman"/>
          <w:bCs/>
          <w:sz w:val="24"/>
          <w:szCs w:val="24"/>
        </w:rPr>
        <w:t>OMS nr. 1782/2006 -actualizat cu modificarile si completarile ulterioare, privind inregistrarea si raportarea statistica a pacientilor care primesc servicii medicale in regim de spitalizare continua si spitalizare de zi</w:t>
      </w:r>
    </w:p>
    <w:p w14:paraId="391C90B4" w14:textId="77777777" w:rsidR="00180959" w:rsidRPr="00811B83" w:rsidRDefault="00180959" w:rsidP="00180959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E82D59" w14:textId="77777777" w:rsidR="00180959" w:rsidRPr="00811B83" w:rsidRDefault="00180959" w:rsidP="00180959">
      <w:pPr>
        <w:tabs>
          <w:tab w:val="left" w:pos="2760"/>
        </w:tabs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14:paraId="41206EA6" w14:textId="77777777" w:rsidR="00180959" w:rsidRPr="00811B83" w:rsidRDefault="00180959" w:rsidP="00180959">
      <w:pPr>
        <w:tabs>
          <w:tab w:val="left" w:pos="2760"/>
        </w:tabs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>Director medical</w:t>
      </w:r>
    </w:p>
    <w:p w14:paraId="142B2F00" w14:textId="0656B807" w:rsidR="00180959" w:rsidRDefault="00180959" w:rsidP="00180959">
      <w:pPr>
        <w:tabs>
          <w:tab w:val="left" w:pos="2760"/>
        </w:tabs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811B83">
        <w:rPr>
          <w:rFonts w:ascii="Times New Roman" w:eastAsiaTheme="minorHAnsi" w:hAnsi="Times New Roman" w:cs="Times New Roman"/>
          <w:sz w:val="24"/>
          <w:szCs w:val="24"/>
          <w:lang w:val="ro-RO"/>
        </w:rPr>
        <w:t>Dr. Moise Ionela</w:t>
      </w:r>
    </w:p>
    <w:p w14:paraId="279AAE2E" w14:textId="77777777" w:rsidR="002652BF" w:rsidRDefault="002652BF"/>
    <w:sectPr w:rsidR="002652BF" w:rsidSect="005C4F2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1A5D"/>
    <w:multiLevelType w:val="hybridMultilevel"/>
    <w:tmpl w:val="A6FC810A"/>
    <w:lvl w:ilvl="0" w:tplc="A5402A36">
      <w:start w:val="1"/>
      <w:numFmt w:val="decimal"/>
      <w:lvlText w:val="%1."/>
      <w:lvlJc w:val="left"/>
      <w:pPr>
        <w:ind w:left="90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45168"/>
    <w:multiLevelType w:val="hybridMultilevel"/>
    <w:tmpl w:val="844CE28A"/>
    <w:lvl w:ilvl="0" w:tplc="A53C8A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03B51"/>
    <w:multiLevelType w:val="hybridMultilevel"/>
    <w:tmpl w:val="DD6AD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411392">
    <w:abstractNumId w:val="2"/>
  </w:num>
  <w:num w:numId="2" w16cid:durableId="730887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0250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95"/>
    <w:rsid w:val="00180959"/>
    <w:rsid w:val="00187A95"/>
    <w:rsid w:val="002652BF"/>
    <w:rsid w:val="005C4F22"/>
    <w:rsid w:val="005E4237"/>
    <w:rsid w:val="006C456C"/>
    <w:rsid w:val="009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7FE0"/>
  <w15:chartTrackingRefBased/>
  <w15:docId w15:val="{547E8035-08D8-4306-94D2-874E07F8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59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9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80959"/>
    <w:rPr>
      <w:color w:val="0000FF"/>
      <w:u w:val="single"/>
    </w:rPr>
  </w:style>
  <w:style w:type="character" w:customStyle="1" w:styleId="sden">
    <w:name w:val="s_den"/>
    <w:basedOn w:val="DefaultParagraphFont"/>
    <w:rsid w:val="00180959"/>
  </w:style>
  <w:style w:type="character" w:customStyle="1" w:styleId="shdr">
    <w:name w:val="s_hdr"/>
    <w:basedOn w:val="DefaultParagraphFont"/>
    <w:rsid w:val="0018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2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2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29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2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4</cp:revision>
  <dcterms:created xsi:type="dcterms:W3CDTF">2024-04-01T09:24:00Z</dcterms:created>
  <dcterms:modified xsi:type="dcterms:W3CDTF">2024-04-11T06:06:00Z</dcterms:modified>
</cp:coreProperties>
</file>